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31" w:rsidRPr="00E56991" w:rsidRDefault="00E56991">
      <w:pPr>
        <w:rPr>
          <w:b/>
          <w:sz w:val="44"/>
          <w:u w:val="single"/>
        </w:rPr>
      </w:pPr>
      <w:r w:rsidRPr="00E56991">
        <w:rPr>
          <w:b/>
          <w:sz w:val="44"/>
          <w:u w:val="single"/>
        </w:rPr>
        <w:t>Adapting Storybooks for Shared Reading</w:t>
      </w:r>
    </w:p>
    <w:p w:rsidR="00E56991" w:rsidRDefault="00E56991" w:rsidP="00E56991">
      <w:pPr>
        <w:jc w:val="left"/>
      </w:pPr>
    </w:p>
    <w:p w:rsidR="00E56991" w:rsidRDefault="00E56991" w:rsidP="00E56991">
      <w:pPr>
        <w:jc w:val="left"/>
      </w:pPr>
    </w:p>
    <w:p w:rsidR="00E56991" w:rsidRDefault="00E56991" w:rsidP="00E56991">
      <w:pPr>
        <w:jc w:val="left"/>
      </w:pPr>
      <w:r>
        <w:t>1. Choose the book</w:t>
      </w:r>
    </w:p>
    <w:p w:rsidR="00E56991" w:rsidRDefault="00E56991" w:rsidP="00E56991">
      <w:pPr>
        <w:jc w:val="left"/>
      </w:pPr>
    </w:p>
    <w:p w:rsidR="00E56991" w:rsidRDefault="00E56991" w:rsidP="00E56991">
      <w:pPr>
        <w:jc w:val="left"/>
      </w:pPr>
      <w:r>
        <w:t>2. Number the pages</w:t>
      </w:r>
    </w:p>
    <w:p w:rsidR="00E56991" w:rsidRDefault="00E56991" w:rsidP="00E56991">
      <w:pPr>
        <w:jc w:val="left"/>
      </w:pPr>
    </w:p>
    <w:p w:rsidR="0009454D" w:rsidRDefault="00E56991" w:rsidP="0009454D">
      <w:pPr>
        <w:jc w:val="left"/>
      </w:pPr>
      <w:r>
        <w:t>3. Choose target vocabulary</w:t>
      </w:r>
    </w:p>
    <w:p w:rsidR="0009454D" w:rsidRDefault="0009454D" w:rsidP="0009454D">
      <w:pPr>
        <w:pStyle w:val="ListParagraph"/>
        <w:numPr>
          <w:ilvl w:val="0"/>
          <w:numId w:val="10"/>
        </w:numPr>
        <w:jc w:val="left"/>
      </w:pPr>
      <w:r>
        <w:t>Highlight the vocabulary in the book</w:t>
      </w:r>
    </w:p>
    <w:p w:rsidR="0009454D" w:rsidRDefault="0009454D" w:rsidP="0009454D">
      <w:pPr>
        <w:pStyle w:val="ListParagraph"/>
        <w:numPr>
          <w:ilvl w:val="1"/>
          <w:numId w:val="10"/>
        </w:numPr>
        <w:jc w:val="left"/>
      </w:pPr>
      <w:r>
        <w:t>permanent (color marker, highlighter)</w:t>
      </w:r>
    </w:p>
    <w:p w:rsidR="0009454D" w:rsidRDefault="0009454D" w:rsidP="0009454D">
      <w:pPr>
        <w:pStyle w:val="ListParagraph"/>
        <w:numPr>
          <w:ilvl w:val="1"/>
          <w:numId w:val="10"/>
        </w:numPr>
        <w:jc w:val="left"/>
      </w:pPr>
    </w:p>
    <w:p w:rsidR="00E56991" w:rsidRDefault="00E56991" w:rsidP="00E56991">
      <w:pPr>
        <w:jc w:val="left"/>
      </w:pPr>
    </w:p>
    <w:p w:rsidR="00E56991" w:rsidRDefault="00E56991" w:rsidP="00E56991">
      <w:pPr>
        <w:jc w:val="left"/>
      </w:pPr>
      <w:r>
        <w:t>4. Decide on an anticipatory set to access memories or set the mood</w:t>
      </w:r>
    </w:p>
    <w:p w:rsidR="00E56991" w:rsidRDefault="00E56991" w:rsidP="00E56991">
      <w:pPr>
        <w:pStyle w:val="ListParagraph"/>
        <w:numPr>
          <w:ilvl w:val="0"/>
          <w:numId w:val="3"/>
        </w:numPr>
        <w:jc w:val="left"/>
      </w:pPr>
      <w:r>
        <w:t>Sensory (lighting, smells, textures)</w:t>
      </w:r>
    </w:p>
    <w:p w:rsidR="00E56991" w:rsidRDefault="00E56991" w:rsidP="00E56991">
      <w:pPr>
        <w:pStyle w:val="ListParagraph"/>
        <w:numPr>
          <w:ilvl w:val="0"/>
          <w:numId w:val="3"/>
        </w:numPr>
        <w:jc w:val="left"/>
      </w:pPr>
      <w:r>
        <w:t>Representative Item</w:t>
      </w:r>
      <w:r w:rsidR="0009454D">
        <w:t xml:space="preserve">, photo, etc. </w:t>
      </w:r>
    </w:p>
    <w:p w:rsidR="00E56991" w:rsidRDefault="00E56991" w:rsidP="00E56991">
      <w:pPr>
        <w:jc w:val="left"/>
      </w:pPr>
    </w:p>
    <w:p w:rsidR="00E56991" w:rsidRDefault="00E56991" w:rsidP="00E56991">
      <w:pPr>
        <w:jc w:val="left"/>
      </w:pPr>
      <w:r>
        <w:t>5. Highlight the Title</w:t>
      </w:r>
    </w:p>
    <w:p w:rsidR="00E56991" w:rsidRDefault="00E56991" w:rsidP="00E56991">
      <w:pPr>
        <w:pStyle w:val="ListParagraph"/>
        <w:numPr>
          <w:ilvl w:val="0"/>
          <w:numId w:val="2"/>
        </w:numPr>
        <w:jc w:val="left"/>
      </w:pPr>
      <w:r>
        <w:t>Wiki sticks</w:t>
      </w:r>
    </w:p>
    <w:p w:rsidR="00E56991" w:rsidRDefault="00E56991" w:rsidP="00E56991">
      <w:pPr>
        <w:pStyle w:val="ListParagraph"/>
        <w:numPr>
          <w:ilvl w:val="0"/>
          <w:numId w:val="2"/>
        </w:numPr>
        <w:jc w:val="left"/>
      </w:pPr>
      <w:r>
        <w:t>Foam letters</w:t>
      </w:r>
    </w:p>
    <w:p w:rsidR="00E56991" w:rsidRDefault="00E56991" w:rsidP="00E56991">
      <w:pPr>
        <w:pStyle w:val="ListParagraph"/>
        <w:numPr>
          <w:ilvl w:val="0"/>
          <w:numId w:val="2"/>
        </w:numPr>
        <w:jc w:val="left"/>
      </w:pPr>
      <w:r>
        <w:t>Hot glue</w:t>
      </w:r>
    </w:p>
    <w:p w:rsidR="00E56991" w:rsidRDefault="00E56991" w:rsidP="00E56991">
      <w:pPr>
        <w:pStyle w:val="ListParagraph"/>
        <w:numPr>
          <w:ilvl w:val="0"/>
          <w:numId w:val="2"/>
        </w:numPr>
        <w:jc w:val="left"/>
      </w:pPr>
      <w:r>
        <w:t>Fabric</w:t>
      </w:r>
    </w:p>
    <w:p w:rsidR="00E56991" w:rsidRDefault="00E56991" w:rsidP="00E56991">
      <w:pPr>
        <w:jc w:val="left"/>
      </w:pPr>
    </w:p>
    <w:p w:rsidR="00E56991" w:rsidRDefault="00E56991" w:rsidP="00E56991">
      <w:pPr>
        <w:jc w:val="left"/>
      </w:pPr>
      <w:r>
        <w:t>6. Decide on a repeating line of text</w:t>
      </w:r>
    </w:p>
    <w:p w:rsidR="00E56991" w:rsidRDefault="00E56991" w:rsidP="00E56991">
      <w:pPr>
        <w:pStyle w:val="ListParagraph"/>
        <w:numPr>
          <w:ilvl w:val="0"/>
          <w:numId w:val="6"/>
        </w:numPr>
        <w:jc w:val="left"/>
      </w:pPr>
      <w:r>
        <w:t>short</w:t>
      </w:r>
    </w:p>
    <w:p w:rsidR="00E56991" w:rsidRDefault="00E56991" w:rsidP="00E56991">
      <w:pPr>
        <w:pStyle w:val="ListParagraph"/>
        <w:numPr>
          <w:ilvl w:val="0"/>
          <w:numId w:val="5"/>
        </w:numPr>
        <w:jc w:val="left"/>
      </w:pPr>
      <w:r>
        <w:t>Ideally about 5 – 6 repetitions throughout the book</w:t>
      </w:r>
    </w:p>
    <w:p w:rsidR="00E56991" w:rsidRDefault="00E56991" w:rsidP="00E56991">
      <w:pPr>
        <w:pStyle w:val="ListParagraph"/>
        <w:numPr>
          <w:ilvl w:val="0"/>
          <w:numId w:val="4"/>
        </w:numPr>
        <w:jc w:val="left"/>
      </w:pPr>
      <w:r>
        <w:t>Identify one that occurs in the book</w:t>
      </w:r>
    </w:p>
    <w:p w:rsidR="00E56991" w:rsidRDefault="00E56991" w:rsidP="00E56991">
      <w:pPr>
        <w:pStyle w:val="ListParagraph"/>
        <w:numPr>
          <w:ilvl w:val="0"/>
          <w:numId w:val="4"/>
        </w:numPr>
        <w:jc w:val="left"/>
      </w:pPr>
      <w:r>
        <w:t>Create a custom one – consider embedding target vocabulary</w:t>
      </w:r>
      <w:r w:rsidR="00BD7A1D">
        <w:t xml:space="preserve"> – and tape/glue it in the book</w:t>
      </w:r>
    </w:p>
    <w:p w:rsidR="00E56991" w:rsidRDefault="00E56991" w:rsidP="00E56991">
      <w:pPr>
        <w:jc w:val="left"/>
      </w:pPr>
    </w:p>
    <w:p w:rsidR="00E56991" w:rsidRDefault="00E56991" w:rsidP="00E56991">
      <w:pPr>
        <w:jc w:val="left"/>
      </w:pPr>
      <w:r>
        <w:t>7. Decide on a text-pointing page</w:t>
      </w:r>
    </w:p>
    <w:p w:rsidR="00E56991" w:rsidRDefault="00E56991" w:rsidP="00E56991">
      <w:pPr>
        <w:pStyle w:val="ListParagraph"/>
        <w:numPr>
          <w:ilvl w:val="0"/>
          <w:numId w:val="7"/>
        </w:numPr>
        <w:jc w:val="left"/>
      </w:pPr>
      <w:r>
        <w:t>A few words at first, building up to more as experience is gained</w:t>
      </w:r>
    </w:p>
    <w:p w:rsidR="00E56991" w:rsidRDefault="00E56991" w:rsidP="00E56991">
      <w:pPr>
        <w:jc w:val="left"/>
      </w:pPr>
    </w:p>
    <w:p w:rsidR="00E56991" w:rsidRDefault="00E56991" w:rsidP="00E56991">
      <w:pPr>
        <w:jc w:val="left"/>
      </w:pPr>
      <w:r>
        <w:t>8. Pre-write your comprehension questions:</w:t>
      </w:r>
    </w:p>
    <w:p w:rsidR="00E56991" w:rsidRDefault="00E56991" w:rsidP="00E56991">
      <w:pPr>
        <w:pStyle w:val="ListParagraph"/>
        <w:numPr>
          <w:ilvl w:val="0"/>
          <w:numId w:val="7"/>
        </w:numPr>
        <w:jc w:val="left"/>
      </w:pPr>
      <w:r>
        <w:t xml:space="preserve">Literal </w:t>
      </w:r>
    </w:p>
    <w:p w:rsidR="00E56991" w:rsidRDefault="00E56991" w:rsidP="00E56991">
      <w:pPr>
        <w:pStyle w:val="ListParagraph"/>
        <w:numPr>
          <w:ilvl w:val="1"/>
          <w:numId w:val="7"/>
        </w:numPr>
        <w:jc w:val="left"/>
      </w:pPr>
      <w:r>
        <w:t xml:space="preserve"> ask immediately</w:t>
      </w:r>
    </w:p>
    <w:p w:rsidR="00E56991" w:rsidRDefault="00E56991" w:rsidP="00E56991">
      <w:pPr>
        <w:pStyle w:val="ListParagraph"/>
        <w:numPr>
          <w:ilvl w:val="1"/>
          <w:numId w:val="7"/>
        </w:numPr>
        <w:jc w:val="left"/>
      </w:pPr>
      <w:r>
        <w:t>Provide a field of 2 options if needed by the student</w:t>
      </w:r>
    </w:p>
    <w:p w:rsidR="00E56991" w:rsidRDefault="00E56991" w:rsidP="00E56991">
      <w:pPr>
        <w:pStyle w:val="ListParagraph"/>
        <w:numPr>
          <w:ilvl w:val="0"/>
          <w:numId w:val="7"/>
        </w:numPr>
        <w:jc w:val="left"/>
      </w:pPr>
      <w:r>
        <w:t>Inferential</w:t>
      </w:r>
    </w:p>
    <w:p w:rsidR="00E56991" w:rsidRDefault="00E56991" w:rsidP="00E56991">
      <w:pPr>
        <w:pStyle w:val="ListParagraph"/>
        <w:numPr>
          <w:ilvl w:val="1"/>
          <w:numId w:val="7"/>
        </w:numPr>
        <w:jc w:val="left"/>
      </w:pPr>
      <w:r>
        <w:t>Summative</w:t>
      </w:r>
    </w:p>
    <w:p w:rsidR="00E56991" w:rsidRDefault="00E56991" w:rsidP="00E56991">
      <w:pPr>
        <w:pStyle w:val="ListParagraph"/>
        <w:numPr>
          <w:ilvl w:val="1"/>
          <w:numId w:val="7"/>
        </w:numPr>
        <w:jc w:val="left"/>
      </w:pPr>
      <w:r>
        <w:t>Predictive</w:t>
      </w:r>
    </w:p>
    <w:p w:rsidR="00E56991" w:rsidRDefault="00E56991" w:rsidP="00E56991">
      <w:pPr>
        <w:jc w:val="left"/>
      </w:pPr>
    </w:p>
    <w:p w:rsidR="00E56991" w:rsidRDefault="00E56991" w:rsidP="00E56991">
      <w:pPr>
        <w:jc w:val="left"/>
      </w:pPr>
      <w:r>
        <w:t>9. INCLUDE ALL TYPES OF COMMUNICATORS</w:t>
      </w:r>
    </w:p>
    <w:p w:rsidR="00E56991" w:rsidRDefault="00E56991" w:rsidP="00E56991">
      <w:pPr>
        <w:pStyle w:val="ListParagraph"/>
        <w:numPr>
          <w:ilvl w:val="0"/>
          <w:numId w:val="8"/>
        </w:numPr>
        <w:jc w:val="left"/>
      </w:pPr>
      <w:r>
        <w:t>Prepare response cards for choices/pointing</w:t>
      </w:r>
    </w:p>
    <w:p w:rsidR="00E56991" w:rsidRDefault="00E56991" w:rsidP="00E56991">
      <w:pPr>
        <w:pStyle w:val="ListParagraph"/>
        <w:numPr>
          <w:ilvl w:val="0"/>
          <w:numId w:val="8"/>
        </w:numPr>
        <w:jc w:val="left"/>
      </w:pPr>
      <w:r>
        <w:t>Pre-record AAC devices</w:t>
      </w:r>
    </w:p>
    <w:p w:rsidR="00BD7A1D" w:rsidRDefault="00BD7A1D" w:rsidP="00E56991">
      <w:pPr>
        <w:pStyle w:val="ListParagraph"/>
        <w:numPr>
          <w:ilvl w:val="0"/>
          <w:numId w:val="8"/>
        </w:numPr>
        <w:jc w:val="left"/>
      </w:pPr>
      <w:r>
        <w:t>Design activity specific language boards for shared communication</w:t>
      </w:r>
    </w:p>
    <w:p w:rsidR="00E56991" w:rsidRDefault="00E56991" w:rsidP="00E56991">
      <w:pPr>
        <w:pStyle w:val="ListParagraph"/>
        <w:numPr>
          <w:ilvl w:val="0"/>
          <w:numId w:val="8"/>
        </w:numPr>
        <w:jc w:val="left"/>
      </w:pPr>
      <w:r>
        <w:t>gather or design eye gaze boards</w:t>
      </w:r>
    </w:p>
    <w:p w:rsidR="00E56991" w:rsidRDefault="00E56991" w:rsidP="00E56991">
      <w:pPr>
        <w:pStyle w:val="ListParagraph"/>
        <w:numPr>
          <w:ilvl w:val="0"/>
          <w:numId w:val="8"/>
        </w:numPr>
        <w:jc w:val="left"/>
      </w:pPr>
      <w:r>
        <w:t>Create page turners or page separators if needed for students with motor impairments</w:t>
      </w:r>
    </w:p>
    <w:p w:rsidR="00E56991" w:rsidRDefault="00E56991" w:rsidP="00E56991">
      <w:pPr>
        <w:pStyle w:val="ListParagraph"/>
        <w:numPr>
          <w:ilvl w:val="0"/>
          <w:numId w:val="8"/>
        </w:numPr>
        <w:jc w:val="left"/>
      </w:pPr>
      <w:r>
        <w:lastRenderedPageBreak/>
        <w:t>Create sequencing cards for basics of the story</w:t>
      </w:r>
    </w:p>
    <w:p w:rsidR="00E56991" w:rsidRDefault="00E56991" w:rsidP="00E56991">
      <w:pPr>
        <w:pStyle w:val="ListParagraph"/>
        <w:ind w:left="1440"/>
        <w:jc w:val="left"/>
      </w:pPr>
    </w:p>
    <w:p w:rsidR="00E56991" w:rsidRDefault="00E56991" w:rsidP="00E56991">
      <w:pPr>
        <w:ind w:left="1080"/>
        <w:jc w:val="left"/>
      </w:pPr>
    </w:p>
    <w:p w:rsidR="00E56991" w:rsidRDefault="00E56991" w:rsidP="00E56991">
      <w:pPr>
        <w:pStyle w:val="ListParagraph"/>
        <w:ind w:left="1440"/>
        <w:jc w:val="both"/>
      </w:pPr>
    </w:p>
    <w:sectPr w:rsidR="00E56991" w:rsidSect="00546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CFA"/>
    <w:multiLevelType w:val="hybridMultilevel"/>
    <w:tmpl w:val="197E7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142C51"/>
    <w:multiLevelType w:val="hybridMultilevel"/>
    <w:tmpl w:val="D05CCE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D5793"/>
    <w:multiLevelType w:val="hybridMultilevel"/>
    <w:tmpl w:val="ECFE6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545E2A"/>
    <w:multiLevelType w:val="hybridMultilevel"/>
    <w:tmpl w:val="6F0A6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A87E4F"/>
    <w:multiLevelType w:val="hybridMultilevel"/>
    <w:tmpl w:val="F880E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B10A08"/>
    <w:multiLevelType w:val="hybridMultilevel"/>
    <w:tmpl w:val="E7727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7F584B"/>
    <w:multiLevelType w:val="hybridMultilevel"/>
    <w:tmpl w:val="FDE4C0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892637"/>
    <w:multiLevelType w:val="hybridMultilevel"/>
    <w:tmpl w:val="ABAC8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BB122D"/>
    <w:multiLevelType w:val="hybridMultilevel"/>
    <w:tmpl w:val="EC18D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D8563A"/>
    <w:multiLevelType w:val="hybridMultilevel"/>
    <w:tmpl w:val="E93AE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991"/>
    <w:rsid w:val="0009454D"/>
    <w:rsid w:val="00487186"/>
    <w:rsid w:val="004A4AD1"/>
    <w:rsid w:val="00546231"/>
    <w:rsid w:val="00BD7A1D"/>
    <w:rsid w:val="00C54B67"/>
    <w:rsid w:val="00E5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WCSD</dc:creator>
  <cp:keywords/>
  <dc:description/>
  <cp:lastModifiedBy>WCSD</cp:lastModifiedBy>
  <cp:revision>3</cp:revision>
  <dcterms:created xsi:type="dcterms:W3CDTF">2011-01-05T19:12:00Z</dcterms:created>
  <dcterms:modified xsi:type="dcterms:W3CDTF">2011-01-05T22:11:00Z</dcterms:modified>
</cp:coreProperties>
</file>